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5B1" w:rsidRPr="00C30144" w:rsidRDefault="00E025B1" w:rsidP="00E025B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632">
        <w:rPr>
          <w:rFonts w:ascii="Times New Roman" w:hAnsi="Times New Roman" w:cs="Times New Roman"/>
          <w:sz w:val="28"/>
          <w:szCs w:val="28"/>
        </w:rPr>
        <w:t>Управление образования Александровского муниципальног</w:t>
      </w:r>
      <w:r w:rsidR="00C30144">
        <w:rPr>
          <w:rFonts w:ascii="Times New Roman" w:hAnsi="Times New Roman" w:cs="Times New Roman"/>
          <w:sz w:val="28"/>
          <w:szCs w:val="28"/>
        </w:rPr>
        <w:t>о района                    Муниципальное бюджетное общеобразовательное учреждение</w:t>
      </w:r>
      <w:r w:rsidRPr="00294632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Гимназия</w:t>
      </w:r>
      <w:r w:rsidRPr="00294632">
        <w:rPr>
          <w:rFonts w:ascii="Times New Roman" w:hAnsi="Times New Roman" w:cs="Times New Roman"/>
          <w:sz w:val="28"/>
          <w:szCs w:val="28"/>
        </w:rPr>
        <w:t xml:space="preserve">»                                                                              </w:t>
      </w:r>
      <w:r w:rsidR="00C3014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E025B1" w:rsidRPr="00F26B69" w:rsidRDefault="00E025B1" w:rsidP="00E025B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22D5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025B1" w:rsidRDefault="00E025B1" w:rsidP="00E025B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25B1" w:rsidRDefault="00E025B1" w:rsidP="00E025B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25B1" w:rsidRPr="00034A3B" w:rsidRDefault="00C30144" w:rsidP="00E025B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Внеклассное мероприятие по ОБЖ                                                                  </w:t>
      </w:r>
      <w:r w:rsidR="008D01B6">
        <w:rPr>
          <w:rFonts w:ascii="Times New Roman" w:hAnsi="Times New Roman" w:cs="Times New Roman"/>
          <w:sz w:val="28"/>
          <w:szCs w:val="28"/>
        </w:rPr>
        <w:t xml:space="preserve">   для </w:t>
      </w:r>
      <w:proofErr w:type="gramStart"/>
      <w:r w:rsidR="008D01B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8D01B6">
        <w:rPr>
          <w:rFonts w:ascii="Times New Roman" w:hAnsi="Times New Roman" w:cs="Times New Roman"/>
          <w:sz w:val="28"/>
          <w:szCs w:val="28"/>
        </w:rPr>
        <w:t xml:space="preserve"> 10 класса</w:t>
      </w:r>
    </w:p>
    <w:p w:rsidR="00E025B1" w:rsidRPr="00C30144" w:rsidRDefault="008D01B6" w:rsidP="00C30144">
      <w:pPr>
        <w:spacing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«Урал – 2021</w:t>
      </w:r>
      <w:r w:rsidR="00C30144">
        <w:rPr>
          <w:rFonts w:ascii="Times New Roman" w:hAnsi="Times New Roman" w:cs="Times New Roman"/>
          <w:sz w:val="36"/>
          <w:szCs w:val="36"/>
        </w:rPr>
        <w:t>»</w:t>
      </w:r>
    </w:p>
    <w:p w:rsidR="00E025B1" w:rsidRDefault="00E025B1" w:rsidP="00E025B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025B1" w:rsidRDefault="00E025B1" w:rsidP="00E025B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025B1" w:rsidRDefault="00E025B1" w:rsidP="00E025B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C30144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E025B1" w:rsidRDefault="00E025B1" w:rsidP="00E025B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C3014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E025B1" w:rsidRDefault="00E025B1" w:rsidP="00E025B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C3014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E025B1" w:rsidRDefault="00E025B1" w:rsidP="00E025B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C3014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 </w:t>
      </w:r>
      <w:r w:rsidR="00C30144">
        <w:rPr>
          <w:rFonts w:ascii="Times New Roman" w:hAnsi="Times New Roman" w:cs="Times New Roman"/>
          <w:sz w:val="28"/>
          <w:szCs w:val="28"/>
        </w:rPr>
        <w:t xml:space="preserve">  Автор:</w:t>
      </w:r>
    </w:p>
    <w:p w:rsidR="00E025B1" w:rsidRDefault="00E025B1" w:rsidP="00E025B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Казанцев Евгений Васильевич</w:t>
      </w:r>
    </w:p>
    <w:p w:rsidR="00E025B1" w:rsidRDefault="00E025B1" w:rsidP="00E025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МБОУ «Гимназия»</w:t>
      </w:r>
      <w:r w:rsidRPr="00AC53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Александровска</w:t>
      </w:r>
    </w:p>
    <w:p w:rsidR="00E025B1" w:rsidRDefault="00E025B1" w:rsidP="00E025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учитель биологии и географии</w:t>
      </w:r>
    </w:p>
    <w:p w:rsidR="00E025B1" w:rsidRDefault="00E025B1" w:rsidP="00E025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высшей категории</w:t>
      </w:r>
    </w:p>
    <w:p w:rsidR="008D01B6" w:rsidRDefault="008D01B6" w:rsidP="008D01B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классный руководитель 10 класса</w:t>
      </w:r>
    </w:p>
    <w:p w:rsidR="00E025B1" w:rsidRDefault="00E025B1" w:rsidP="00E025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025B1" w:rsidRDefault="00E025B1" w:rsidP="00E025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025B1" w:rsidRPr="00294632" w:rsidRDefault="00E025B1" w:rsidP="00E025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30144" w:rsidRDefault="00C30144" w:rsidP="00E025B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0144" w:rsidRPr="00C30144" w:rsidRDefault="00E025B1" w:rsidP="008D01B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632">
        <w:rPr>
          <w:rFonts w:ascii="Times New Roman" w:hAnsi="Times New Roman" w:cs="Times New Roman"/>
          <w:sz w:val="28"/>
          <w:szCs w:val="28"/>
        </w:rPr>
        <w:t>Александровск</w:t>
      </w:r>
      <w:r w:rsidR="008D01B6">
        <w:rPr>
          <w:rFonts w:ascii="Times New Roman" w:hAnsi="Times New Roman" w:cs="Times New Roman"/>
          <w:sz w:val="28"/>
          <w:szCs w:val="28"/>
        </w:rPr>
        <w:t>, 2021</w:t>
      </w:r>
    </w:p>
    <w:p w:rsidR="00E025B1" w:rsidRPr="00230D5E" w:rsidRDefault="00C30144" w:rsidP="00C30144">
      <w:pPr>
        <w:spacing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C30144" w:rsidRPr="00C30144" w:rsidRDefault="00F727A6" w:rsidP="00E025B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30144">
        <w:rPr>
          <w:rFonts w:ascii="Times New Roman" w:hAnsi="Times New Roman" w:cs="Times New Roman"/>
          <w:sz w:val="28"/>
          <w:szCs w:val="28"/>
        </w:rPr>
        <w:t xml:space="preserve">Гражданско-патриотическое воспитание является важнейшим направлением воспитательной работы нашего образовательного учреждения. </w:t>
      </w:r>
      <w:r>
        <w:rPr>
          <w:rFonts w:ascii="Times New Roman" w:hAnsi="Times New Roman" w:cs="Times New Roman"/>
          <w:sz w:val="28"/>
          <w:szCs w:val="28"/>
        </w:rPr>
        <w:t>На базе</w:t>
      </w:r>
      <w:r w:rsidR="00D5284F">
        <w:rPr>
          <w:rFonts w:ascii="Times New Roman" w:hAnsi="Times New Roman" w:cs="Times New Roman"/>
          <w:sz w:val="28"/>
          <w:szCs w:val="28"/>
        </w:rPr>
        <w:t xml:space="preserve"> МБОУ «Гимназия» с 2008 года функционирует отряд «Патриот», регулярно побеждающий на муниципальном этапе военно-спортивной игры «Зарница», участвующий в краевых финалах (в 2010 году – победитель краевого финала игры). Февраль – традиционный месячник военно-прикладных видов спорта, заканчивающийся традиционным смотром строя и песни среди 5-11 классов.</w:t>
      </w:r>
      <w:r w:rsidR="00B9608D">
        <w:rPr>
          <w:rFonts w:ascii="Times New Roman" w:hAnsi="Times New Roman" w:cs="Times New Roman"/>
          <w:sz w:val="28"/>
          <w:szCs w:val="28"/>
        </w:rPr>
        <w:t xml:space="preserve"> Я являюсь руководителем школьного методического объединения учителей естественно-математического цикла, в которое входят и учителя ОБЖ. Данное мероприятие было разработано и показано на семинаре учителей ОБЖ, прошедшем на базе нашего образовательного учреждения в текущем учебном году.</w:t>
      </w:r>
      <w:r w:rsidR="008D01B6">
        <w:rPr>
          <w:rFonts w:ascii="Times New Roman" w:hAnsi="Times New Roman" w:cs="Times New Roman"/>
          <w:sz w:val="28"/>
          <w:szCs w:val="28"/>
        </w:rPr>
        <w:t xml:space="preserve"> Участвовали команды </w:t>
      </w:r>
      <w:bookmarkStart w:id="0" w:name="_GoBack"/>
      <w:bookmarkEnd w:id="0"/>
      <w:r w:rsidR="008D01B6">
        <w:rPr>
          <w:rFonts w:ascii="Times New Roman" w:hAnsi="Times New Roman" w:cs="Times New Roman"/>
          <w:sz w:val="28"/>
          <w:szCs w:val="28"/>
        </w:rPr>
        <w:t>«Запад» и «Восток»</w:t>
      </w:r>
      <w:r w:rsidR="004F6AC1">
        <w:rPr>
          <w:rFonts w:ascii="Times New Roman" w:hAnsi="Times New Roman" w:cs="Times New Roman"/>
          <w:sz w:val="28"/>
          <w:szCs w:val="28"/>
        </w:rPr>
        <w:t>. Членами жюри являлись учителя ОБЖ школ Александровского района, участвующие в методическом семинаре.</w:t>
      </w:r>
    </w:p>
    <w:p w:rsidR="00E025B1" w:rsidRPr="00230D5E" w:rsidRDefault="00B9608D" w:rsidP="00E025B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555BBA">
        <w:rPr>
          <w:rFonts w:ascii="Times New Roman" w:hAnsi="Times New Roman" w:cs="Times New Roman"/>
          <w:sz w:val="28"/>
          <w:szCs w:val="28"/>
        </w:rPr>
        <w:t>отработка теоретических и практических навыков работы с различным программным материалом в соревновательной форме.</w:t>
      </w:r>
    </w:p>
    <w:p w:rsidR="00E025B1" w:rsidRPr="00230D5E" w:rsidRDefault="00E025B1" w:rsidP="00E025B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0D5E">
        <w:rPr>
          <w:rFonts w:ascii="Times New Roman" w:hAnsi="Times New Roman" w:cs="Times New Roman"/>
          <w:b/>
          <w:sz w:val="28"/>
          <w:szCs w:val="28"/>
        </w:rPr>
        <w:t>Задачи</w:t>
      </w:r>
      <w:r w:rsidR="00B9608D">
        <w:rPr>
          <w:rFonts w:ascii="Times New Roman" w:hAnsi="Times New Roman" w:cs="Times New Roman"/>
          <w:b/>
          <w:sz w:val="28"/>
          <w:szCs w:val="28"/>
        </w:rPr>
        <w:t xml:space="preserve"> мероприятия</w:t>
      </w:r>
      <w:r w:rsidRPr="00230D5E">
        <w:rPr>
          <w:rFonts w:ascii="Times New Roman" w:hAnsi="Times New Roman" w:cs="Times New Roman"/>
          <w:b/>
          <w:sz w:val="28"/>
          <w:szCs w:val="28"/>
        </w:rPr>
        <w:t>:</w:t>
      </w:r>
    </w:p>
    <w:p w:rsidR="00E025B1" w:rsidRPr="00230D5E" w:rsidRDefault="00B9608D" w:rsidP="00E025B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продемонстрировать навыки работы</w:t>
      </w:r>
      <w:r w:rsidR="000F4101">
        <w:rPr>
          <w:rFonts w:ascii="Times New Roman" w:hAnsi="Times New Roman" w:cs="Times New Roman"/>
          <w:sz w:val="28"/>
          <w:szCs w:val="28"/>
        </w:rPr>
        <w:t xml:space="preserve"> в группе (команде)</w:t>
      </w:r>
      <w:r w:rsidR="00E025B1" w:rsidRPr="00230D5E">
        <w:rPr>
          <w:rFonts w:ascii="Times New Roman" w:hAnsi="Times New Roman" w:cs="Times New Roman"/>
          <w:sz w:val="28"/>
          <w:szCs w:val="28"/>
        </w:rPr>
        <w:t>;</w:t>
      </w:r>
    </w:p>
    <w:p w:rsidR="00E025B1" w:rsidRDefault="00B9608D" w:rsidP="00E025B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повторить теоретические основы разделов ГО и ЧС, ПДД</w:t>
      </w:r>
      <w:r w:rsidR="00E025B1" w:rsidRPr="00230D5E">
        <w:rPr>
          <w:rFonts w:ascii="Times New Roman" w:hAnsi="Times New Roman" w:cs="Times New Roman"/>
          <w:sz w:val="28"/>
          <w:szCs w:val="28"/>
        </w:rPr>
        <w:t>;</w:t>
      </w:r>
    </w:p>
    <w:p w:rsidR="00B9608D" w:rsidRPr="00230D5E" w:rsidRDefault="00B9608D" w:rsidP="00E025B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закрепить навыки работы с топографической картой;</w:t>
      </w:r>
    </w:p>
    <w:p w:rsidR="00E025B1" w:rsidRDefault="00B9608D" w:rsidP="00E025B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выполнить практическую стрельбу из пневматической винтовки</w:t>
      </w:r>
      <w:r w:rsidR="000F4101">
        <w:rPr>
          <w:rFonts w:ascii="Times New Roman" w:hAnsi="Times New Roman" w:cs="Times New Roman"/>
          <w:sz w:val="28"/>
          <w:szCs w:val="28"/>
        </w:rPr>
        <w:t>.</w:t>
      </w:r>
    </w:p>
    <w:p w:rsidR="00E025B1" w:rsidRPr="003A146E" w:rsidRDefault="00555BBA" w:rsidP="003A146E">
      <w:pPr>
        <w:shd w:val="clear" w:color="auto" w:fill="FFFFFF" w:themeFill="background1"/>
        <w:spacing w:line="360" w:lineRule="auto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Оборудование и технические средства</w:t>
      </w:r>
      <w:r w:rsidR="00E025B1" w:rsidRPr="008C3868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="00E025B1" w:rsidRPr="008C3868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="003B4B8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3B4B8E">
        <w:rPr>
          <w:rFonts w:ascii="Times New Roman" w:hAnsi="Times New Roman" w:cs="Times New Roman"/>
          <w:bCs/>
          <w:iCs/>
          <w:sz w:val="28"/>
          <w:szCs w:val="28"/>
        </w:rPr>
        <w:t>компьютер, проектор, экран, стрелковый тир, пневматические винтовки.</w:t>
      </w:r>
    </w:p>
    <w:p w:rsidR="00E025B1" w:rsidRPr="00230D5E" w:rsidRDefault="00555BBA" w:rsidP="00E025B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Дидактический, раздаточный материал</w:t>
      </w:r>
      <w:r w:rsidR="00E025B1" w:rsidRPr="00230D5E">
        <w:rPr>
          <w:rFonts w:ascii="Times New Roman" w:hAnsi="Times New Roman"/>
          <w:b/>
          <w:bCs/>
          <w:iCs/>
          <w:sz w:val="28"/>
          <w:szCs w:val="28"/>
        </w:rPr>
        <w:t xml:space="preserve"> –</w:t>
      </w:r>
      <w:r w:rsidR="00E025B1" w:rsidRPr="00230D5E">
        <w:rPr>
          <w:rFonts w:ascii="Times New Roman" w:hAnsi="Times New Roman"/>
          <w:b/>
          <w:sz w:val="28"/>
          <w:szCs w:val="28"/>
        </w:rPr>
        <w:t xml:space="preserve"> </w:t>
      </w:r>
      <w:r w:rsidR="003B4B8E">
        <w:rPr>
          <w:rFonts w:ascii="Times New Roman" w:hAnsi="Times New Roman" w:cs="Times New Roman"/>
          <w:sz w:val="28"/>
          <w:szCs w:val="28"/>
        </w:rPr>
        <w:t>кроссворд</w:t>
      </w:r>
      <w:r w:rsidR="0024269E">
        <w:rPr>
          <w:rFonts w:ascii="Times New Roman" w:hAnsi="Times New Roman" w:cs="Times New Roman"/>
          <w:sz w:val="28"/>
          <w:szCs w:val="28"/>
        </w:rPr>
        <w:t xml:space="preserve"> (Приложение № 1 и № 2)</w:t>
      </w:r>
      <w:r w:rsidR="003B4B8E">
        <w:rPr>
          <w:rFonts w:ascii="Times New Roman" w:hAnsi="Times New Roman" w:cs="Times New Roman"/>
          <w:sz w:val="28"/>
          <w:szCs w:val="28"/>
        </w:rPr>
        <w:t xml:space="preserve">, разрезанные  топографические </w:t>
      </w:r>
      <w:r w:rsidR="0024269E">
        <w:rPr>
          <w:rFonts w:ascii="Times New Roman" w:hAnsi="Times New Roman" w:cs="Times New Roman"/>
          <w:sz w:val="28"/>
          <w:szCs w:val="28"/>
        </w:rPr>
        <w:t xml:space="preserve">карты Александровского района </w:t>
      </w:r>
      <w:r w:rsidR="0024269E">
        <w:rPr>
          <w:rFonts w:ascii="Times New Roman" w:hAnsi="Times New Roman" w:cs="Times New Roman"/>
          <w:sz w:val="28"/>
          <w:szCs w:val="28"/>
        </w:rPr>
        <w:lastRenderedPageBreak/>
        <w:t>(Приложение № 3</w:t>
      </w:r>
      <w:r w:rsidR="00483D6C">
        <w:rPr>
          <w:rFonts w:ascii="Times New Roman" w:hAnsi="Times New Roman" w:cs="Times New Roman"/>
          <w:sz w:val="28"/>
          <w:szCs w:val="28"/>
        </w:rPr>
        <w:t xml:space="preserve"> и № 4</w:t>
      </w:r>
      <w:r w:rsidR="0024269E">
        <w:rPr>
          <w:rFonts w:ascii="Times New Roman" w:hAnsi="Times New Roman" w:cs="Times New Roman"/>
          <w:sz w:val="28"/>
          <w:szCs w:val="28"/>
        </w:rPr>
        <w:t>),</w:t>
      </w:r>
      <w:r w:rsidR="003B4B8E">
        <w:rPr>
          <w:rFonts w:ascii="Times New Roman" w:hAnsi="Times New Roman" w:cs="Times New Roman"/>
          <w:sz w:val="28"/>
          <w:szCs w:val="28"/>
        </w:rPr>
        <w:t xml:space="preserve"> карточки с заданиями по характеристикам оружия массового поражения</w:t>
      </w:r>
      <w:r w:rsidR="00483D6C">
        <w:rPr>
          <w:rFonts w:ascii="Times New Roman" w:hAnsi="Times New Roman" w:cs="Times New Roman"/>
          <w:sz w:val="28"/>
          <w:szCs w:val="28"/>
        </w:rPr>
        <w:t xml:space="preserve"> (Приложение № 5</w:t>
      </w:r>
      <w:r w:rsidR="0024269E">
        <w:rPr>
          <w:rFonts w:ascii="Times New Roman" w:hAnsi="Times New Roman" w:cs="Times New Roman"/>
          <w:sz w:val="28"/>
          <w:szCs w:val="28"/>
        </w:rPr>
        <w:t>)</w:t>
      </w:r>
      <w:r w:rsidR="003B4B8E">
        <w:rPr>
          <w:rFonts w:ascii="Times New Roman" w:hAnsi="Times New Roman" w:cs="Times New Roman"/>
          <w:sz w:val="28"/>
          <w:szCs w:val="28"/>
        </w:rPr>
        <w:t>, тесты по правилам дорожного движения</w:t>
      </w:r>
      <w:r w:rsidR="00483D6C">
        <w:rPr>
          <w:rFonts w:ascii="Times New Roman" w:hAnsi="Times New Roman" w:cs="Times New Roman"/>
          <w:sz w:val="28"/>
          <w:szCs w:val="28"/>
        </w:rPr>
        <w:t xml:space="preserve"> (Приложение № 6</w:t>
      </w:r>
      <w:r w:rsidR="0024269E">
        <w:rPr>
          <w:rFonts w:ascii="Times New Roman" w:hAnsi="Times New Roman" w:cs="Times New Roman"/>
          <w:sz w:val="28"/>
          <w:szCs w:val="28"/>
        </w:rPr>
        <w:t>)</w:t>
      </w:r>
      <w:r w:rsidR="003B4B8E">
        <w:rPr>
          <w:rFonts w:ascii="Times New Roman" w:hAnsi="Times New Roman" w:cs="Times New Roman"/>
          <w:sz w:val="28"/>
          <w:szCs w:val="28"/>
        </w:rPr>
        <w:t>.</w:t>
      </w:r>
    </w:p>
    <w:p w:rsidR="00E025B1" w:rsidRDefault="003B4B8E" w:rsidP="004F6AC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мероприятия</w:t>
      </w:r>
    </w:p>
    <w:p w:rsidR="004F6AC1" w:rsidRPr="0024269E" w:rsidRDefault="004F6AC1" w:rsidP="004F6AC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269E">
        <w:rPr>
          <w:rFonts w:ascii="Times New Roman" w:hAnsi="Times New Roman" w:cs="Times New Roman"/>
          <w:b/>
          <w:sz w:val="28"/>
          <w:szCs w:val="28"/>
        </w:rPr>
        <w:t>1 этап – разминка.</w:t>
      </w:r>
    </w:p>
    <w:p w:rsidR="004F6AC1" w:rsidRDefault="004F6AC1" w:rsidP="004F6A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Команды получили кроссворд из 8 слов по знаниям ОВС с ключевым словом «Братишка» (журнал спецназа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ВВ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РФ). Оценивание – 1 балл за каждое угаданное слово.</w:t>
      </w:r>
    </w:p>
    <w:p w:rsidR="004F6AC1" w:rsidRPr="0024269E" w:rsidRDefault="004F6AC1" w:rsidP="004F6AC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269E">
        <w:rPr>
          <w:rFonts w:ascii="Times New Roman" w:hAnsi="Times New Roman" w:cs="Times New Roman"/>
          <w:b/>
          <w:sz w:val="28"/>
          <w:szCs w:val="28"/>
        </w:rPr>
        <w:t>2 этап – работа с картой.</w:t>
      </w:r>
    </w:p>
    <w:p w:rsidR="004F6AC1" w:rsidRDefault="004F6AC1" w:rsidP="004F6A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Команды получили разрезанные на 4 части топографические карты Александровского района. Задание команде «Запад»: «Пройти маршрут из точки старта гора Благодать азимут 225 расстояние 34 км». </w:t>
      </w:r>
      <w:r w:rsidR="00161EA0">
        <w:rPr>
          <w:rFonts w:ascii="Times New Roman" w:hAnsi="Times New Roman" w:cs="Times New Roman"/>
          <w:sz w:val="28"/>
          <w:szCs w:val="28"/>
        </w:rPr>
        <w:t>Задание команде «Восток»: «Пройти маршрут из точки старта гора Вогульский Камень азимут 270 расстояние 20 км». Оценивание – 1 балл, если команда правильно указало место финиша (г. Александровск).</w:t>
      </w:r>
    </w:p>
    <w:p w:rsidR="00161EA0" w:rsidRPr="0024269E" w:rsidRDefault="00161EA0" w:rsidP="004F6AC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269E">
        <w:rPr>
          <w:rFonts w:ascii="Times New Roman" w:hAnsi="Times New Roman" w:cs="Times New Roman"/>
          <w:b/>
          <w:sz w:val="28"/>
          <w:szCs w:val="28"/>
        </w:rPr>
        <w:t>3 этап – правила поведения при техногенной аварии.</w:t>
      </w:r>
    </w:p>
    <w:p w:rsidR="00161EA0" w:rsidRDefault="00161EA0" w:rsidP="004F6A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Команда «Восток» должна объяснить, как действовать при химической аварии, команда «Запад» - при гидродинамической аварии (последствия данных ЧС могут быть реально на территории Александровского района). Оценивание – до 5 баллов, в зависимости от полноты ответа.</w:t>
      </w:r>
    </w:p>
    <w:p w:rsidR="002E0F8D" w:rsidRDefault="00161EA0" w:rsidP="004F6AC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269E">
        <w:rPr>
          <w:rFonts w:ascii="Times New Roman" w:hAnsi="Times New Roman" w:cs="Times New Roman"/>
          <w:b/>
          <w:sz w:val="28"/>
          <w:szCs w:val="28"/>
        </w:rPr>
        <w:t>4 этап – характеристика поражающих факторов оружия массового поражения.</w:t>
      </w:r>
    </w:p>
    <w:p w:rsidR="00E44019" w:rsidRPr="002E0F8D" w:rsidRDefault="00E44019" w:rsidP="004F6AC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Команды получают карточки, в которых нужно вписать характеристики пяти поражающих факторов ОМП. Оценивание – по 1 баллу за каждый правильно охарактеризованный фактор.</w:t>
      </w:r>
    </w:p>
    <w:p w:rsidR="00E44019" w:rsidRPr="0024269E" w:rsidRDefault="00E44019" w:rsidP="004F6AC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269E">
        <w:rPr>
          <w:rFonts w:ascii="Times New Roman" w:hAnsi="Times New Roman" w:cs="Times New Roman"/>
          <w:b/>
          <w:sz w:val="28"/>
          <w:szCs w:val="28"/>
        </w:rPr>
        <w:t>5 этап – знание правил дорожного движения.</w:t>
      </w:r>
    </w:p>
    <w:p w:rsidR="00E44019" w:rsidRDefault="00E44019" w:rsidP="004F6A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Совершив марш-бросок по пересеченной местности, команды попадают в город. Для безопасного передвижения по городу нужно знать ПДД. Оценивание – по 1 баллу за каждый правильный ответ.</w:t>
      </w:r>
    </w:p>
    <w:p w:rsidR="00E44019" w:rsidRPr="0024269E" w:rsidRDefault="00E44019" w:rsidP="004F6AC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269E">
        <w:rPr>
          <w:rFonts w:ascii="Times New Roman" w:hAnsi="Times New Roman" w:cs="Times New Roman"/>
          <w:b/>
          <w:sz w:val="28"/>
          <w:szCs w:val="28"/>
        </w:rPr>
        <w:t>6 этап – практическая стрельба в тире.</w:t>
      </w:r>
    </w:p>
    <w:p w:rsidR="003A146E" w:rsidRDefault="003A146E" w:rsidP="004F6A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Набранные за предыдущие 5 этапов баллы (максимум - 17) переводятся в очки при стрельбе.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 своеобразный бонус. Стрельба ведется обеими командами одновременно со сменой участника после 3 выстрелов. Победителем игры считается команда, первой набравшей 50 баллов. Конечную сумму организаторы могут устанавливать сами.</w:t>
      </w:r>
    </w:p>
    <w:p w:rsidR="003A146E" w:rsidRPr="0024269E" w:rsidRDefault="003A146E" w:rsidP="004F6AC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269E">
        <w:rPr>
          <w:rFonts w:ascii="Times New Roman" w:hAnsi="Times New Roman" w:cs="Times New Roman"/>
          <w:b/>
          <w:sz w:val="28"/>
          <w:szCs w:val="28"/>
        </w:rPr>
        <w:t>7 этап – подведение итогов.</w:t>
      </w:r>
    </w:p>
    <w:p w:rsidR="003A146E" w:rsidRDefault="003A146E" w:rsidP="004F6A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Жюри </w:t>
      </w:r>
      <w:r w:rsidR="00F727A6">
        <w:rPr>
          <w:rFonts w:ascii="Times New Roman" w:hAnsi="Times New Roman" w:cs="Times New Roman"/>
          <w:sz w:val="28"/>
          <w:szCs w:val="28"/>
        </w:rPr>
        <w:t>вручает грамоты, высказывает свое мнение об ответах команд, указывает на ошибки, говорит пожелания.</w:t>
      </w:r>
    </w:p>
    <w:p w:rsidR="00E025B1" w:rsidRPr="00CD299F" w:rsidRDefault="00E77695" w:rsidP="00F727A6">
      <w:pPr>
        <w:spacing w:line="36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E025B1" w:rsidRDefault="00F727A6" w:rsidP="00F727A6">
      <w:pPr>
        <w:pStyle w:val="a3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Ионов Г.А. Умей действовать на местности. М., ДОСААФ, 1976;</w:t>
      </w:r>
    </w:p>
    <w:p w:rsidR="00F727A6" w:rsidRDefault="00F727A6" w:rsidP="00F727A6">
      <w:pPr>
        <w:pStyle w:val="a3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Подолян Ю.П. Тематическое и поурочное планирование по ОБЖ: 10 класс. М.: АСТ; Астрель, 2008;</w:t>
      </w:r>
    </w:p>
    <w:p w:rsidR="00F727A6" w:rsidRPr="00F727A6" w:rsidRDefault="00F727A6" w:rsidP="00F727A6">
      <w:pPr>
        <w:pStyle w:val="a3"/>
        <w:numPr>
          <w:ilvl w:val="0"/>
          <w:numId w:val="3"/>
        </w:numPr>
        <w:jc w:val="both"/>
        <w:rPr>
          <w:rFonts w:ascii="Times New Roman" w:hAnsi="Times New Roman"/>
        </w:rPr>
      </w:pPr>
      <w:r w:rsidRPr="00F727A6">
        <w:rPr>
          <w:rFonts w:ascii="Times New Roman" w:hAnsi="Times New Roman"/>
        </w:rPr>
        <w:t>Подолян Ю.П. Тематическое и п</w:t>
      </w:r>
      <w:r>
        <w:rPr>
          <w:rFonts w:ascii="Times New Roman" w:hAnsi="Times New Roman"/>
        </w:rPr>
        <w:t>оурочное планирование по ОБЖ: 11</w:t>
      </w:r>
      <w:r w:rsidRPr="00F727A6">
        <w:rPr>
          <w:rFonts w:ascii="Times New Roman" w:hAnsi="Times New Roman"/>
        </w:rPr>
        <w:t xml:space="preserve"> класс. М.: АСТ; Астрель, 2008;</w:t>
      </w:r>
    </w:p>
    <w:p w:rsidR="00F727A6" w:rsidRPr="00F727A6" w:rsidRDefault="00F727A6" w:rsidP="00F727A6">
      <w:pPr>
        <w:pStyle w:val="a3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Учебник сержанта воздушно-десантных войск. М.: Военное издательство министерства обороны СССР, 1975.</w:t>
      </w:r>
    </w:p>
    <w:p w:rsidR="00E025B1" w:rsidRPr="00562BFC" w:rsidRDefault="00E025B1" w:rsidP="00E025B1">
      <w:pPr>
        <w:spacing w:before="100" w:beforeAutospacing="1"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025B1" w:rsidRPr="00562BFC" w:rsidRDefault="00E025B1" w:rsidP="00E025B1">
      <w:pPr>
        <w:spacing w:before="100" w:beforeAutospacing="1"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025B1" w:rsidRPr="00562BFC" w:rsidRDefault="00E025B1" w:rsidP="00E025B1">
      <w:pPr>
        <w:spacing w:before="100" w:beforeAutospacing="1"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025B1" w:rsidRDefault="00E025B1" w:rsidP="00E025B1">
      <w:pPr>
        <w:spacing w:before="100" w:beforeAutospacing="1" w:after="0" w:line="360" w:lineRule="auto"/>
        <w:rPr>
          <w:rFonts w:ascii="Times New Roman" w:hAnsi="Times New Roman"/>
          <w:b/>
          <w:sz w:val="28"/>
          <w:szCs w:val="28"/>
        </w:rPr>
      </w:pPr>
    </w:p>
    <w:p w:rsidR="00E025B1" w:rsidRDefault="00E025B1" w:rsidP="00E025B1">
      <w:pPr>
        <w:spacing w:before="100" w:beforeAutospacing="1" w:after="0" w:line="360" w:lineRule="auto"/>
        <w:rPr>
          <w:rFonts w:ascii="Times New Roman" w:hAnsi="Times New Roman"/>
          <w:b/>
          <w:sz w:val="28"/>
          <w:szCs w:val="28"/>
        </w:rPr>
      </w:pPr>
    </w:p>
    <w:p w:rsidR="00E025B1" w:rsidRDefault="00E025B1" w:rsidP="00E025B1">
      <w:pPr>
        <w:spacing w:before="100" w:beforeAutospacing="1" w:after="0" w:line="360" w:lineRule="auto"/>
        <w:rPr>
          <w:rFonts w:ascii="Times New Roman" w:hAnsi="Times New Roman"/>
          <w:b/>
          <w:sz w:val="28"/>
          <w:szCs w:val="28"/>
        </w:rPr>
      </w:pPr>
    </w:p>
    <w:p w:rsidR="00E025B1" w:rsidRPr="000E298C" w:rsidRDefault="00E025B1" w:rsidP="00E025B1">
      <w:pPr>
        <w:spacing w:before="100" w:beforeAutospacing="1" w:after="0" w:line="360" w:lineRule="auto"/>
        <w:rPr>
          <w:rFonts w:ascii="Times New Roman" w:hAnsi="Times New Roman"/>
          <w:sz w:val="28"/>
          <w:szCs w:val="28"/>
        </w:rPr>
      </w:pPr>
    </w:p>
    <w:p w:rsidR="00E025B1" w:rsidRDefault="00E025B1"/>
    <w:sectPr w:rsidR="00E025B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EF6" w:rsidRDefault="00402EF6" w:rsidP="00E025B1">
      <w:pPr>
        <w:spacing w:after="0" w:line="240" w:lineRule="auto"/>
      </w:pPr>
      <w:r>
        <w:separator/>
      </w:r>
    </w:p>
  </w:endnote>
  <w:endnote w:type="continuationSeparator" w:id="0">
    <w:p w:rsidR="00402EF6" w:rsidRDefault="00402EF6" w:rsidP="00E02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4670032"/>
      <w:docPartObj>
        <w:docPartGallery w:val="Page Numbers (Bottom of Page)"/>
        <w:docPartUnique/>
      </w:docPartObj>
    </w:sdtPr>
    <w:sdtEndPr/>
    <w:sdtContent>
      <w:p w:rsidR="00E025B1" w:rsidRDefault="00E025B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01B6">
          <w:rPr>
            <w:noProof/>
          </w:rPr>
          <w:t>1</w:t>
        </w:r>
        <w:r>
          <w:fldChar w:fldCharType="end"/>
        </w:r>
      </w:p>
    </w:sdtContent>
  </w:sdt>
  <w:p w:rsidR="00E025B1" w:rsidRDefault="00E025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EF6" w:rsidRDefault="00402EF6" w:rsidP="00E025B1">
      <w:pPr>
        <w:spacing w:after="0" w:line="240" w:lineRule="auto"/>
      </w:pPr>
      <w:r>
        <w:separator/>
      </w:r>
    </w:p>
  </w:footnote>
  <w:footnote w:type="continuationSeparator" w:id="0">
    <w:p w:rsidR="00402EF6" w:rsidRDefault="00402EF6" w:rsidP="00E025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E0651"/>
    <w:multiLevelType w:val="hybridMultilevel"/>
    <w:tmpl w:val="EF869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40369"/>
    <w:multiLevelType w:val="hybridMultilevel"/>
    <w:tmpl w:val="DB54CA9A"/>
    <w:lvl w:ilvl="0" w:tplc="FD8221E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9802AC"/>
    <w:multiLevelType w:val="hybridMultilevel"/>
    <w:tmpl w:val="6D44341A"/>
    <w:lvl w:ilvl="0" w:tplc="0419000B">
      <w:start w:val="1"/>
      <w:numFmt w:val="bullet"/>
      <w:lvlText w:val=""/>
      <w:lvlJc w:val="left"/>
      <w:pPr>
        <w:ind w:left="11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5B1"/>
    <w:rsid w:val="000A6833"/>
    <w:rsid w:val="000B29AE"/>
    <w:rsid w:val="000F4101"/>
    <w:rsid w:val="00161EA0"/>
    <w:rsid w:val="0024269E"/>
    <w:rsid w:val="002E0F8D"/>
    <w:rsid w:val="0030578F"/>
    <w:rsid w:val="003A146E"/>
    <w:rsid w:val="003B4B8E"/>
    <w:rsid w:val="00402EF6"/>
    <w:rsid w:val="00410EF5"/>
    <w:rsid w:val="00476D7E"/>
    <w:rsid w:val="00483D6C"/>
    <w:rsid w:val="004F6AC1"/>
    <w:rsid w:val="00555BBA"/>
    <w:rsid w:val="005D26E6"/>
    <w:rsid w:val="00625219"/>
    <w:rsid w:val="006355FE"/>
    <w:rsid w:val="00872660"/>
    <w:rsid w:val="008D01B6"/>
    <w:rsid w:val="00927DD7"/>
    <w:rsid w:val="00937576"/>
    <w:rsid w:val="00993FE1"/>
    <w:rsid w:val="00B9608D"/>
    <w:rsid w:val="00C06D7C"/>
    <w:rsid w:val="00C30144"/>
    <w:rsid w:val="00C50517"/>
    <w:rsid w:val="00C95FD6"/>
    <w:rsid w:val="00CA4789"/>
    <w:rsid w:val="00CB795A"/>
    <w:rsid w:val="00D5284F"/>
    <w:rsid w:val="00DC5C12"/>
    <w:rsid w:val="00E025B1"/>
    <w:rsid w:val="00E21C03"/>
    <w:rsid w:val="00E44019"/>
    <w:rsid w:val="00E77695"/>
    <w:rsid w:val="00E94740"/>
    <w:rsid w:val="00F7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5B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5B1"/>
    <w:pPr>
      <w:spacing w:line="360" w:lineRule="auto"/>
      <w:ind w:left="720"/>
      <w:contextualSpacing/>
    </w:pPr>
    <w:rPr>
      <w:rFonts w:ascii="Calibri" w:eastAsia="Calibri" w:hAnsi="Calibri" w:cs="Times New Roman"/>
      <w:sz w:val="28"/>
      <w:szCs w:val="28"/>
    </w:rPr>
  </w:style>
  <w:style w:type="paragraph" w:styleId="a4">
    <w:name w:val="Normal (Web)"/>
    <w:basedOn w:val="a"/>
    <w:uiPriority w:val="99"/>
    <w:unhideWhenUsed/>
    <w:rsid w:val="00E02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E025B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02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025B1"/>
  </w:style>
  <w:style w:type="paragraph" w:styleId="a8">
    <w:name w:val="footer"/>
    <w:basedOn w:val="a"/>
    <w:link w:val="a9"/>
    <w:uiPriority w:val="99"/>
    <w:unhideWhenUsed/>
    <w:rsid w:val="00E02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025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5B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5B1"/>
    <w:pPr>
      <w:spacing w:line="360" w:lineRule="auto"/>
      <w:ind w:left="720"/>
      <w:contextualSpacing/>
    </w:pPr>
    <w:rPr>
      <w:rFonts w:ascii="Calibri" w:eastAsia="Calibri" w:hAnsi="Calibri" w:cs="Times New Roman"/>
      <w:sz w:val="28"/>
      <w:szCs w:val="28"/>
    </w:rPr>
  </w:style>
  <w:style w:type="paragraph" w:styleId="a4">
    <w:name w:val="Normal (Web)"/>
    <w:basedOn w:val="a"/>
    <w:uiPriority w:val="99"/>
    <w:unhideWhenUsed/>
    <w:rsid w:val="00E02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E025B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02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025B1"/>
  </w:style>
  <w:style w:type="paragraph" w:styleId="a8">
    <w:name w:val="footer"/>
    <w:basedOn w:val="a"/>
    <w:link w:val="a9"/>
    <w:uiPriority w:val="99"/>
    <w:unhideWhenUsed/>
    <w:rsid w:val="00E02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02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Vika</cp:lastModifiedBy>
  <cp:revision>16</cp:revision>
  <dcterms:created xsi:type="dcterms:W3CDTF">2019-02-09T19:44:00Z</dcterms:created>
  <dcterms:modified xsi:type="dcterms:W3CDTF">2021-06-27T15:39:00Z</dcterms:modified>
</cp:coreProperties>
</file>